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2697080" w:rsidR="00A9479D" w:rsidRDefault="00623FEF" w:rsidP="00D966C6">
      <w:pPr>
        <w:pStyle w:val="Heading3"/>
        <w:spacing w:before="240" w:after="240"/>
        <w:jc w:val="center"/>
        <w:rPr>
          <w:b/>
          <w:color w:val="000000"/>
          <w:sz w:val="26"/>
          <w:szCs w:val="26"/>
        </w:rPr>
      </w:pPr>
      <w:r>
        <w:rPr>
          <w:b/>
          <w:noProof/>
          <w:color w:val="000000"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47B899BA" wp14:editId="7017D710">
            <wp:simplePos x="0" y="0"/>
            <wp:positionH relativeFrom="column">
              <wp:posOffset>2428875</wp:posOffset>
            </wp:positionH>
            <wp:positionV relativeFrom="paragraph">
              <wp:posOffset>-823595</wp:posOffset>
            </wp:positionV>
            <wp:extent cx="1033780" cy="1033780"/>
            <wp:effectExtent l="0" t="0" r="0" b="0"/>
            <wp:wrapNone/>
            <wp:docPr id="483285158" name="Picture 4" descr="A red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85158" name="Picture 4" descr="A red and white logo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B85E22" wp14:editId="3DE7FD90">
                <wp:simplePos x="0" y="0"/>
                <wp:positionH relativeFrom="column">
                  <wp:posOffset>0</wp:posOffset>
                </wp:positionH>
                <wp:positionV relativeFrom="paragraph">
                  <wp:posOffset>-317277</wp:posOffset>
                </wp:positionV>
                <wp:extent cx="5943600" cy="59055"/>
                <wp:effectExtent l="0" t="0" r="12700" b="17145"/>
                <wp:wrapNone/>
                <wp:docPr id="87281502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905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4BDC9" id="Rectangle 3" o:spid="_x0000_s1026" style="position:absolute;margin-left:0;margin-top:-25pt;width:468pt;height: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" fillcolor="#1f497d [3215]" strokecolor="#4579b8 [3044]"/>
            </w:pict>
          </mc:Fallback>
        </mc:AlternateContent>
      </w:r>
      <w:r w:rsidR="00000000">
        <w:rPr>
          <w:b/>
          <w:color w:val="000000"/>
          <w:sz w:val="26"/>
          <w:szCs w:val="26"/>
        </w:rPr>
        <w:t>America’s 250th Anniversary with Exclusive Home Collections</w:t>
      </w:r>
    </w:p>
    <w:p w14:paraId="00000002" w14:textId="57582C9A" w:rsidR="00A9479D" w:rsidRDefault="00000000">
      <w:pPr>
        <w:spacing w:before="240" w:after="240"/>
      </w:pPr>
      <w:r>
        <w:t>Dear America,</w:t>
      </w:r>
    </w:p>
    <w:p w14:paraId="00000003" w14:textId="58C4BE12" w:rsidR="00A9479D" w:rsidRDefault="00000000">
      <w:pPr>
        <w:spacing w:before="240" w:after="240"/>
      </w:pPr>
      <w:r>
        <w:t xml:space="preserve">As we approach a historic milestone—the 250th anniversary of the adoption of the Declaration of Independence—the John Ritzenthaler Company (RITZ) is proud to introduce </w:t>
      </w:r>
      <w:r>
        <w:rPr>
          <w:b/>
        </w:rPr>
        <w:t>USA 250</w:t>
      </w:r>
      <w:r>
        <w:rPr>
          <w:b/>
          <w:vertAlign w:val="superscript"/>
        </w:rPr>
        <w:t>®</w:t>
      </w:r>
      <w:r>
        <w:t>, a dedicated program celebrating the spirit, heritage, and resilience of our great nation.</w:t>
      </w:r>
    </w:p>
    <w:p w14:paraId="00000004" w14:textId="3520B0C1" w:rsidR="00A9479D" w:rsidRDefault="00000000">
      <w:pPr>
        <w:spacing w:before="240" w:after="240"/>
      </w:pPr>
      <w:r>
        <w:t>Together, let’s celebrate 250 years of independence in a way that honors our past and inspires our future.</w:t>
      </w:r>
    </w:p>
    <w:p w14:paraId="00000005" w14:textId="2C0D192A" w:rsidR="00A9479D" w:rsidRDefault="00000000">
      <w:pPr>
        <w:spacing w:before="240" w:after="240"/>
      </w:pPr>
      <w:r>
        <w:t xml:space="preserve">Respectfully and </w:t>
      </w:r>
      <w:proofErr w:type="gramStart"/>
      <w:r>
        <w:t>Patriotically</w:t>
      </w:r>
      <w:proofErr w:type="gramEnd"/>
      <w:r>
        <w:t>,</w:t>
      </w:r>
      <w:r>
        <w:br/>
        <w:t>The John Ritzenthaler Company Team</w:t>
      </w:r>
    </w:p>
    <w:p w14:paraId="00000006" w14:textId="64F17B60" w:rsidR="00A9479D" w:rsidRDefault="00000000" w:rsidP="00D966C6">
      <w:pPr>
        <w:pStyle w:val="Heading3"/>
        <w:keepNext w:val="0"/>
        <w:keepLines w:val="0"/>
        <w:spacing w:before="280"/>
        <w:jc w:val="center"/>
        <w:rPr>
          <w:b/>
          <w:color w:val="000000"/>
          <w:sz w:val="26"/>
          <w:szCs w:val="26"/>
        </w:rPr>
      </w:pPr>
      <w:bookmarkStart w:id="0" w:name="_13n44ye15nv0" w:colFirst="0" w:colLast="0"/>
      <w:bookmarkEnd w:id="0"/>
      <w:r>
        <w:rPr>
          <w:b/>
          <w:color w:val="000000"/>
          <w:sz w:val="26"/>
          <w:szCs w:val="26"/>
        </w:rPr>
        <w:t>A Collection That Honors America</w:t>
      </w:r>
    </w:p>
    <w:p w14:paraId="00000007" w14:textId="07903413" w:rsidR="00A9479D" w:rsidRDefault="00000000">
      <w:pPr>
        <w:spacing w:before="240" w:after="240"/>
      </w:pPr>
      <w:r>
        <w:t xml:space="preserve">Under the </w:t>
      </w:r>
      <w:r>
        <w:rPr>
          <w:b/>
        </w:rPr>
        <w:t>USA 250</w:t>
      </w:r>
      <w:r>
        <w:rPr>
          <w:b/>
          <w:vertAlign w:val="superscript"/>
        </w:rPr>
        <w:t>®</w:t>
      </w:r>
      <w:r>
        <w:t xml:space="preserve"> brand (a registered trademark of Shen Manufacturing Co., Inc. DBA John Ritzenthaler Company), RITZ will commemorate this once-in-a-lifetime event with a collection of </w:t>
      </w:r>
      <w:r>
        <w:rPr>
          <w:b/>
        </w:rPr>
        <w:t>kitchen textiles, table linens, decorative bath and beach essentials, and more</w:t>
      </w:r>
      <w:r>
        <w:t>—each designed to reflect the pride and traditions that unite us.</w:t>
      </w:r>
    </w:p>
    <w:p w14:paraId="00000008" w14:textId="77777777" w:rsidR="00A9479D" w:rsidRDefault="00000000" w:rsidP="00D966C6">
      <w:pPr>
        <w:pStyle w:val="Heading3"/>
        <w:keepNext w:val="0"/>
        <w:keepLines w:val="0"/>
        <w:spacing w:before="280"/>
        <w:jc w:val="center"/>
        <w:rPr>
          <w:b/>
          <w:color w:val="000000"/>
          <w:sz w:val="26"/>
          <w:szCs w:val="26"/>
        </w:rPr>
      </w:pPr>
      <w:bookmarkStart w:id="1" w:name="_srkiilozrop3" w:colFirst="0" w:colLast="0"/>
      <w:bookmarkEnd w:id="1"/>
      <w:r>
        <w:rPr>
          <w:b/>
          <w:color w:val="000000"/>
          <w:sz w:val="26"/>
          <w:szCs w:val="26"/>
        </w:rPr>
        <w:t>Retailers Are Preparing Now</w:t>
      </w:r>
    </w:p>
    <w:p w14:paraId="00000009" w14:textId="77777777" w:rsidR="00A9479D" w:rsidRDefault="00000000">
      <w:pPr>
        <w:spacing w:before="240" w:after="240"/>
      </w:pPr>
      <w:r>
        <w:t>As excitement builds for July 4, 2026, retailers nationwide are expanding their Americana assortments and making strategic merchandising plans to maximize engagement. We encourage retailers to:</w:t>
      </w:r>
    </w:p>
    <w:p w14:paraId="0000000A" w14:textId="77777777" w:rsidR="00A9479D" w:rsidRDefault="00000000">
      <w:pPr>
        <w:numPr>
          <w:ilvl w:val="0"/>
          <w:numId w:val="1"/>
        </w:numPr>
        <w:spacing w:before="240"/>
      </w:pPr>
      <w:r>
        <w:rPr>
          <w:b/>
        </w:rPr>
        <w:t>Allocate more space</w:t>
      </w:r>
      <w:r>
        <w:t xml:space="preserve"> within each department and adjacent categories</w:t>
      </w:r>
    </w:p>
    <w:p w14:paraId="0000000B" w14:textId="77777777" w:rsidR="00A9479D" w:rsidRDefault="00000000">
      <w:pPr>
        <w:numPr>
          <w:ilvl w:val="0"/>
          <w:numId w:val="1"/>
        </w:numPr>
      </w:pPr>
      <w:r>
        <w:rPr>
          <w:b/>
        </w:rPr>
        <w:t>Cross-merchandise</w:t>
      </w:r>
      <w:r>
        <w:t xml:space="preserve"> hard and soft home products for cohesive storytelling</w:t>
      </w:r>
    </w:p>
    <w:p w14:paraId="0000000C" w14:textId="77777777" w:rsidR="00A9479D" w:rsidRDefault="00000000">
      <w:pPr>
        <w:numPr>
          <w:ilvl w:val="0"/>
          <w:numId w:val="1"/>
        </w:numPr>
      </w:pPr>
      <w:r>
        <w:rPr>
          <w:b/>
        </w:rPr>
        <w:t>Capitalize on impulse areas</w:t>
      </w:r>
      <w:r>
        <w:t xml:space="preserve"> to drive incremental sales</w:t>
      </w:r>
    </w:p>
    <w:p w14:paraId="0000000D" w14:textId="77777777" w:rsidR="00A9479D" w:rsidRDefault="00000000">
      <w:pPr>
        <w:numPr>
          <w:ilvl w:val="0"/>
          <w:numId w:val="1"/>
        </w:numPr>
        <w:spacing w:after="240"/>
      </w:pPr>
      <w:r>
        <w:rPr>
          <w:b/>
        </w:rPr>
        <w:t>Create store-within-a-store</w:t>
      </w:r>
      <w:r>
        <w:t xml:space="preserve"> concepts to immerse shoppers in the celebration</w:t>
      </w:r>
    </w:p>
    <w:p w14:paraId="0000000E" w14:textId="77777777" w:rsidR="00A9479D" w:rsidRDefault="00000000" w:rsidP="00D966C6">
      <w:pPr>
        <w:pStyle w:val="Heading3"/>
        <w:keepNext w:val="0"/>
        <w:keepLines w:val="0"/>
        <w:spacing w:before="280"/>
        <w:jc w:val="center"/>
        <w:rPr>
          <w:b/>
          <w:color w:val="000000"/>
          <w:sz w:val="26"/>
          <w:szCs w:val="26"/>
        </w:rPr>
      </w:pPr>
      <w:bookmarkStart w:id="2" w:name="_44pnmlrixo6c" w:colFirst="0" w:colLast="0"/>
      <w:bookmarkEnd w:id="2"/>
      <w:r>
        <w:rPr>
          <w:b/>
          <w:color w:val="000000"/>
          <w:sz w:val="26"/>
          <w:szCs w:val="26"/>
        </w:rPr>
        <w:t>A Longer Selling Period for Maximum Impact</w:t>
      </w:r>
    </w:p>
    <w:p w14:paraId="0000000F" w14:textId="77777777" w:rsidR="00A9479D" w:rsidRDefault="00000000">
      <w:pPr>
        <w:spacing w:before="240" w:after="240"/>
      </w:pPr>
      <w:r>
        <w:t xml:space="preserve">Retailers will set the stage for </w:t>
      </w:r>
      <w:r>
        <w:rPr>
          <w:b/>
        </w:rPr>
        <w:t>USA 250</w:t>
      </w:r>
      <w:r>
        <w:rPr>
          <w:b/>
          <w:vertAlign w:val="superscript"/>
        </w:rPr>
        <w:t>®</w:t>
      </w:r>
      <w:r>
        <w:t xml:space="preserve"> early, with a structured rollout leading up to the anniversary:</w:t>
      </w:r>
    </w:p>
    <w:p w14:paraId="00000010" w14:textId="77777777" w:rsidR="00A9479D" w:rsidRDefault="00000000">
      <w:pPr>
        <w:numPr>
          <w:ilvl w:val="0"/>
          <w:numId w:val="2"/>
        </w:numPr>
        <w:spacing w:before="240"/>
      </w:pPr>
      <w:r>
        <w:rPr>
          <w:b/>
        </w:rPr>
        <w:t>June 2025</w:t>
      </w:r>
      <w:r>
        <w:t xml:space="preserve"> – Retail commitments finalized</w:t>
      </w:r>
    </w:p>
    <w:p w14:paraId="00000011" w14:textId="77777777" w:rsidR="00A9479D" w:rsidRDefault="00000000">
      <w:pPr>
        <w:numPr>
          <w:ilvl w:val="0"/>
          <w:numId w:val="2"/>
        </w:numPr>
      </w:pPr>
      <w:r>
        <w:rPr>
          <w:b/>
        </w:rPr>
        <w:t>September 2025</w:t>
      </w:r>
      <w:r>
        <w:t xml:space="preserve"> – Cargo ready date for import customers</w:t>
      </w:r>
    </w:p>
    <w:p w14:paraId="00000012" w14:textId="77777777" w:rsidR="00A9479D" w:rsidRDefault="00000000">
      <w:pPr>
        <w:numPr>
          <w:ilvl w:val="0"/>
          <w:numId w:val="2"/>
        </w:numPr>
      </w:pPr>
      <w:r>
        <w:rPr>
          <w:b/>
        </w:rPr>
        <w:t>November–December 2025</w:t>
      </w:r>
      <w:r>
        <w:t xml:space="preserve"> – Domestic shipments begin</w:t>
      </w:r>
    </w:p>
    <w:p w14:paraId="00000013" w14:textId="77777777" w:rsidR="00A9479D" w:rsidRDefault="00000000">
      <w:pPr>
        <w:numPr>
          <w:ilvl w:val="0"/>
          <w:numId w:val="2"/>
        </w:numPr>
        <w:spacing w:after="240"/>
      </w:pPr>
      <w:r>
        <w:rPr>
          <w:b/>
        </w:rPr>
        <w:t>January 2026</w:t>
      </w:r>
      <w:r>
        <w:t xml:space="preserve"> – Products hit the sales floor, with additional drops throughout the year</w:t>
      </w:r>
    </w:p>
    <w:p w14:paraId="0957DC4D" w14:textId="77777777" w:rsidR="00D966C6" w:rsidRDefault="00D966C6" w:rsidP="00D966C6">
      <w:pPr>
        <w:spacing w:after="240"/>
      </w:pPr>
    </w:p>
    <w:p w14:paraId="00000014" w14:textId="77777777" w:rsidR="00A9479D" w:rsidRDefault="00000000" w:rsidP="00D966C6">
      <w:pPr>
        <w:pStyle w:val="Heading3"/>
        <w:keepNext w:val="0"/>
        <w:keepLines w:val="0"/>
        <w:spacing w:before="280"/>
        <w:jc w:val="center"/>
        <w:rPr>
          <w:b/>
          <w:color w:val="000000"/>
          <w:sz w:val="26"/>
          <w:szCs w:val="26"/>
        </w:rPr>
      </w:pPr>
      <w:bookmarkStart w:id="3" w:name="_rdsoy7pl1fi9" w:colFirst="0" w:colLast="0"/>
      <w:bookmarkEnd w:id="3"/>
      <w:r>
        <w:rPr>
          <w:b/>
          <w:color w:val="000000"/>
          <w:sz w:val="26"/>
          <w:szCs w:val="26"/>
        </w:rPr>
        <w:lastRenderedPageBreak/>
        <w:t>Join Us at the Inspired Home Show</w:t>
      </w:r>
    </w:p>
    <w:p w14:paraId="00000015" w14:textId="77777777" w:rsidR="00A9479D" w:rsidRDefault="00000000">
      <w:pPr>
        <w:spacing w:before="240" w:after="240"/>
      </w:pPr>
      <w:r>
        <w:t xml:space="preserve">RITZ will showcase the </w:t>
      </w:r>
      <w:r>
        <w:rPr>
          <w:b/>
        </w:rPr>
        <w:t>USA 250</w:t>
      </w:r>
      <w:r>
        <w:rPr>
          <w:b/>
          <w:vertAlign w:val="superscript"/>
        </w:rPr>
        <w:t>®</w:t>
      </w:r>
      <w:r>
        <w:t xml:space="preserve"> collection at the </w:t>
      </w:r>
      <w:r>
        <w:rPr>
          <w:b/>
        </w:rPr>
        <w:t>2025 Inspired Home Show (IHA)</w:t>
      </w:r>
      <w:r>
        <w:t xml:space="preserve"> in Chicago. We invite retailers to visit </w:t>
      </w:r>
      <w:r>
        <w:rPr>
          <w:b/>
        </w:rPr>
        <w:t>Booth S1200</w:t>
      </w:r>
      <w:r>
        <w:t xml:space="preserve"> to explore this exciting program and discuss how we can work together to create a memorable shopping experience leading up to this historic celebration.</w:t>
      </w:r>
    </w:p>
    <w:p w14:paraId="00000016" w14:textId="77777777" w:rsidR="00A9479D" w:rsidRDefault="00000000">
      <w:pPr>
        <w:spacing w:before="240" w:after="240"/>
      </w:pPr>
      <w:r>
        <w:t xml:space="preserve">For more information, contact </w:t>
      </w:r>
      <w:r>
        <w:rPr>
          <w:b/>
        </w:rPr>
        <w:t xml:space="preserve">Elissa Vogt at </w:t>
      </w:r>
      <w:hyperlink r:id="rId6">
        <w:r>
          <w:rPr>
            <w:b/>
            <w:color w:val="1155CC"/>
            <w:u w:val="single"/>
          </w:rPr>
          <w:t>e.vogt@johnritz.com</w:t>
        </w:r>
      </w:hyperlink>
      <w:r>
        <w:t>.</w:t>
      </w:r>
    </w:p>
    <w:p w14:paraId="00000017" w14:textId="77777777" w:rsidR="00A9479D" w:rsidRDefault="00000000" w:rsidP="00D966C6">
      <w:pPr>
        <w:pStyle w:val="Heading3"/>
        <w:keepNext w:val="0"/>
        <w:keepLines w:val="0"/>
        <w:spacing w:before="280"/>
        <w:jc w:val="center"/>
        <w:rPr>
          <w:b/>
          <w:color w:val="000000"/>
          <w:sz w:val="26"/>
          <w:szCs w:val="26"/>
        </w:rPr>
      </w:pPr>
      <w:bookmarkStart w:id="4" w:name="_jb5lic1hcjm4" w:colFirst="0" w:colLast="0"/>
      <w:bookmarkEnd w:id="4"/>
      <w:r>
        <w:rPr>
          <w:b/>
          <w:color w:val="000000"/>
          <w:sz w:val="26"/>
          <w:szCs w:val="26"/>
        </w:rPr>
        <w:t>About John Ritzenthaler Company</w:t>
      </w:r>
    </w:p>
    <w:p w14:paraId="00000018" w14:textId="77777777" w:rsidR="00A9479D" w:rsidRDefault="00000000">
      <w:pPr>
        <w:spacing w:before="240" w:after="240"/>
      </w:pPr>
      <w:r>
        <w:t xml:space="preserve">Founded in 1892, </w:t>
      </w:r>
      <w:r>
        <w:rPr>
          <w:b/>
        </w:rPr>
        <w:t>John Ritzenthaler Company</w:t>
      </w:r>
      <w:r>
        <w:t xml:space="preserve"> has been a leader in high-quality textiles and home products for over a century. With a commitment to innovation, craftsmanship, and timeless design, the company offers a diverse portfolio of kitchen, bath, and home essentials that blend style and functionality. As the official home of </w:t>
      </w:r>
      <w:r>
        <w:rPr>
          <w:b/>
        </w:rPr>
        <w:t>USA 250</w:t>
      </w:r>
      <w:r>
        <w:rPr>
          <w:b/>
          <w:vertAlign w:val="superscript"/>
        </w:rPr>
        <w:t>®</w:t>
      </w:r>
      <w:r>
        <w:t xml:space="preserve">, we are proud to celebrate America’s 250th anniversary with a collection that honors the nation’s heritage. </w:t>
      </w:r>
    </w:p>
    <w:p w14:paraId="00000019" w14:textId="6FAC4B0B" w:rsidR="00A9479D" w:rsidRDefault="00623FEF" w:rsidP="00623FEF">
      <w:pPr>
        <w:spacing w:before="240" w:after="24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289911" wp14:editId="422A6956">
            <wp:simplePos x="0" y="0"/>
            <wp:positionH relativeFrom="column">
              <wp:posOffset>-21102</wp:posOffset>
            </wp:positionH>
            <wp:positionV relativeFrom="paragraph">
              <wp:posOffset>276616</wp:posOffset>
            </wp:positionV>
            <wp:extent cx="2792206" cy="3060213"/>
            <wp:effectExtent l="0" t="0" r="1905" b="635"/>
            <wp:wrapNone/>
            <wp:docPr id="281376441" name="Picture 1" descr="A pair of patriotic cookies on a white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76441" name="Picture 1" descr="A pair of patriotic cookies on a white plate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1" b="9980"/>
                    <a:stretch/>
                  </pic:blipFill>
                  <pic:spPr bwMode="auto">
                    <a:xfrm>
                      <a:off x="0" y="0"/>
                      <a:ext cx="2837802" cy="311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791">
        <w:rPr>
          <w:noProof/>
        </w:rPr>
        <w:drawing>
          <wp:anchor distT="0" distB="0" distL="114300" distR="114300" simplePos="0" relativeHeight="251658240" behindDoc="1" locked="0" layoutInCell="1" allowOverlap="1" wp14:anchorId="5A2C9E18" wp14:editId="60C5B6F7">
            <wp:simplePos x="0" y="0"/>
            <wp:positionH relativeFrom="column">
              <wp:posOffset>2855009</wp:posOffset>
            </wp:positionH>
            <wp:positionV relativeFrom="paragraph">
              <wp:posOffset>276225</wp:posOffset>
            </wp:positionV>
            <wp:extent cx="3073791" cy="3073791"/>
            <wp:effectExtent l="0" t="0" r="0" b="0"/>
            <wp:wrapNone/>
            <wp:docPr id="881403517" name="Picture 2" descr="A red white and blue apron and oven mit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03517" name="Picture 2" descr="A red white and blue apron and oven mitt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3791" cy="3073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01A" w14:textId="70FE58E4" w:rsidR="00A9479D" w:rsidRDefault="00A9479D"/>
    <w:sectPr w:rsidR="00A947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91239E"/>
    <w:multiLevelType w:val="multilevel"/>
    <w:tmpl w:val="4A34FD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A457124"/>
    <w:multiLevelType w:val="multilevel"/>
    <w:tmpl w:val="A0AEB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54833827">
    <w:abstractNumId w:val="1"/>
  </w:num>
  <w:num w:numId="2" w16cid:durableId="1776055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79D"/>
    <w:rsid w:val="00036146"/>
    <w:rsid w:val="00500C8D"/>
    <w:rsid w:val="00623FEF"/>
    <w:rsid w:val="006F06DA"/>
    <w:rsid w:val="009B0791"/>
    <w:rsid w:val="00A9479D"/>
    <w:rsid w:val="00D966C6"/>
    <w:rsid w:val="00DB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83936"/>
  <w15:docId w15:val="{51AFF308-3732-2E4D-B338-88860673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.vogt@johnritz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Dalia Banevicius</cp:lastModifiedBy>
  <cp:revision>3</cp:revision>
  <dcterms:created xsi:type="dcterms:W3CDTF">2025-02-28T19:39:00Z</dcterms:created>
  <dcterms:modified xsi:type="dcterms:W3CDTF">2025-02-28T21:04:00Z</dcterms:modified>
</cp:coreProperties>
</file>